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2014年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立项未结</w:t>
      </w:r>
      <w:r>
        <w:rPr>
          <w:rFonts w:hint="eastAsia" w:ascii="仿宋" w:hAnsi="仿宋" w:eastAsia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/>
          <w:sz w:val="32"/>
          <w:szCs w:val="32"/>
        </w:rPr>
        <w:t>的课题名单</w:t>
      </w:r>
    </w:p>
    <w:tbl>
      <w:tblPr>
        <w:tblStyle w:val="3"/>
        <w:tblW w:w="9041" w:type="dxa"/>
        <w:jc w:val="center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1026"/>
        <w:gridCol w:w="1757"/>
        <w:gridCol w:w="4930"/>
        <w:gridCol w:w="7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主持人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所属学院/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课题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课题级别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胡飞燕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艺术院校开设艺术体育课程有效性的研究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庄丽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职业生涯导向的大学生个性化培养研究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堃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文化产业财务管理教材建设的研究与实践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张素琴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舞蹈学专业课程体系优化与教学内容改革的研究与实践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郏而慷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音乐表演专业课程考试模式改革的研究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章崇彬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流行音乐学院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流行音乐慕课教学体系建设与运用研究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周隽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双语播音与主持示范课程建设的研究与实践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中欧艺术类院校产品设计专业教学体系差异性研究——以南京艺术学院与英荷意三所艺术院校相比较为例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高职院校环境艺术设计专业开放式教学模式研究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以实验艺术为资源的设计基础教学的方法研究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李森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艺术概论课程的“问题式”教学方法改革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“文化产业概论”双语课程建设的研究与实践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赵利利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电视剧创作教学与职业标准的衔接研究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郑昕怡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产品造型设计教学中关于中国传统美学造物思想探索与实践的研究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王纯子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中外高校文化遗产保护与管理专业人才培养模式的比较研究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文物修复专业实验室建设的研究与实践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李大雁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准备好做个合格的现代景观规划设计师—基于国家注册规划师制度的城市规划设计课程安排的探讨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吴胤赟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艺术院校本科课程考试质量保障策略研究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张叶平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慕课背景下艺术院校网络课程建设研究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国际交流处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国际化-创新型艺术人才培养实践的研究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艺术院校通识教育的重要性和改进途径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非遗传承内容进入高校民间舞课堂的可行性——以苗族反排木鼓舞为例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来静璇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运用现代舞训练改进身体能动性的教学实践与研究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舞蹈编导职业教育校外实习基地实践与研究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曹昆萍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数字技术下高等艺术院校摄影教学模式改革研究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霍春晓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产品草图与快题设计的教学方法研究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景观设计专业项目制实践工作坊教学模式研究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评建办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艺术院校本科教学基本状态数据的分析与应用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吴艳洁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教学评估背景下高校教学档案信息化建设与管理研究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  <w:bookmarkStart w:id="0" w:name="_GoBack"/>
            <w:bookmarkEnd w:id="0"/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艺术类高职院校学生人文素养现状分析和对策研究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44846"/>
    <w:rsid w:val="20B44846"/>
    <w:rsid w:val="239C06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2018-06-07T09:01:00Z</dcterms:created>
  <dc:creator>章小鱼</dc:creator>
  <cp:lastModifiedBy>章小鱼</cp:lastModifiedBy>
  <dcterms:modified xsi:type="dcterms:W3CDTF">2018-06-07T09:24:32Z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